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A25" w:rsidRPr="00433927" w:rsidRDefault="00475A25" w:rsidP="00171DC7">
      <w:pPr>
        <w:spacing w:after="120"/>
        <w:jc w:val="center"/>
        <w:rPr>
          <w:rFonts w:cs="Times New Roman"/>
          <w:b/>
          <w:sz w:val="28"/>
          <w:szCs w:val="28"/>
        </w:rPr>
      </w:pPr>
      <w:r w:rsidRPr="00433927">
        <w:rPr>
          <w:rFonts w:cs="Times New Roman"/>
          <w:b/>
          <w:sz w:val="28"/>
          <w:szCs w:val="28"/>
        </w:rPr>
        <w:t xml:space="preserve">THÀNH PHẦN HỒ SƠ </w:t>
      </w:r>
      <w:r w:rsidR="008A5D7B" w:rsidRPr="00433927">
        <w:rPr>
          <w:rFonts w:cs="Times New Roman"/>
          <w:b/>
          <w:sz w:val="28"/>
          <w:szCs w:val="28"/>
        </w:rPr>
        <w:t xml:space="preserve">THỦ TỤC </w:t>
      </w:r>
      <w:r w:rsidR="00171DC7" w:rsidRPr="00171DC7">
        <w:rPr>
          <w:rFonts w:cs="Times New Roman"/>
          <w:b/>
          <w:sz w:val="28"/>
          <w:szCs w:val="28"/>
        </w:rPr>
        <w:t>THÀNH LẬP, CHO PHÉP THÀNH LẬP TRUNG TÂM NGOẠI NGỮ, TIN HỌC</w:t>
      </w:r>
    </w:p>
    <w:tbl>
      <w:tblPr>
        <w:tblStyle w:val="TableGrid"/>
        <w:tblW w:w="9880" w:type="dxa"/>
        <w:jc w:val="center"/>
        <w:tblLook w:val="04A0" w:firstRow="1" w:lastRow="0" w:firstColumn="1" w:lastColumn="0" w:noHBand="0" w:noVBand="1"/>
      </w:tblPr>
      <w:tblGrid>
        <w:gridCol w:w="559"/>
        <w:gridCol w:w="5280"/>
        <w:gridCol w:w="668"/>
        <w:gridCol w:w="1169"/>
        <w:gridCol w:w="776"/>
        <w:gridCol w:w="1428"/>
      </w:tblGrid>
      <w:tr w:rsidR="00475A25" w:rsidRPr="00433927" w:rsidTr="00600C36">
        <w:trPr>
          <w:jc w:val="center"/>
        </w:trPr>
        <w:tc>
          <w:tcPr>
            <w:tcW w:w="55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80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Tên giấy tờ</w:t>
            </w:r>
          </w:p>
        </w:tc>
        <w:tc>
          <w:tcPr>
            <w:tcW w:w="66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Số bản</w:t>
            </w:r>
          </w:p>
        </w:tc>
        <w:tc>
          <w:tcPr>
            <w:tcW w:w="116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Loại</w:t>
            </w:r>
          </w:p>
        </w:tc>
        <w:tc>
          <w:tcPr>
            <w:tcW w:w="776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Mẫu đơn</w:t>
            </w:r>
          </w:p>
        </w:tc>
        <w:tc>
          <w:tcPr>
            <w:tcW w:w="142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C2092F" w:rsidRPr="00433927" w:rsidTr="00600C36">
        <w:trPr>
          <w:jc w:val="center"/>
        </w:trPr>
        <w:tc>
          <w:tcPr>
            <w:tcW w:w="55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280" w:type="dxa"/>
            <w:vAlign w:val="center"/>
          </w:tcPr>
          <w:p w:rsidR="00C2092F" w:rsidRPr="00433927" w:rsidRDefault="00171DC7" w:rsidP="00C2092F">
            <w:pPr>
              <w:rPr>
                <w:rFonts w:cs="Times New Roman"/>
                <w:sz w:val="28"/>
                <w:szCs w:val="28"/>
              </w:rPr>
            </w:pPr>
            <w:r w:rsidRPr="00171DC7">
              <w:rPr>
                <w:rFonts w:cs="Times New Roman"/>
                <w:sz w:val="28"/>
                <w:szCs w:val="28"/>
              </w:rPr>
              <w:t>Tờ trình xin thành lập trung tâm</w:t>
            </w:r>
          </w:p>
        </w:tc>
        <w:tc>
          <w:tcPr>
            <w:tcW w:w="66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2092F" w:rsidRPr="00433927" w:rsidTr="00600C36">
        <w:trPr>
          <w:jc w:val="center"/>
        </w:trPr>
        <w:tc>
          <w:tcPr>
            <w:tcW w:w="55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280" w:type="dxa"/>
            <w:vAlign w:val="center"/>
          </w:tcPr>
          <w:p w:rsidR="00C2092F" w:rsidRPr="00433927" w:rsidRDefault="00171DC7" w:rsidP="00C2092F">
            <w:pPr>
              <w:rPr>
                <w:rFonts w:cs="Times New Roman"/>
                <w:sz w:val="28"/>
                <w:szCs w:val="28"/>
              </w:rPr>
            </w:pPr>
            <w:r w:rsidRPr="00171DC7">
              <w:rPr>
                <w:rFonts w:cs="Times New Roman"/>
                <w:sz w:val="28"/>
                <w:szCs w:val="28"/>
              </w:rPr>
              <w:t>Đề án thành lập trung tâm</w:t>
            </w:r>
          </w:p>
        </w:tc>
        <w:tc>
          <w:tcPr>
            <w:tcW w:w="66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2092F" w:rsidRPr="00433927" w:rsidTr="00600C36">
        <w:trPr>
          <w:jc w:val="center"/>
        </w:trPr>
        <w:tc>
          <w:tcPr>
            <w:tcW w:w="55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280" w:type="dxa"/>
            <w:vAlign w:val="center"/>
          </w:tcPr>
          <w:p w:rsidR="00C2092F" w:rsidRPr="00433927" w:rsidRDefault="00171DC7" w:rsidP="00C2092F">
            <w:pPr>
              <w:rPr>
                <w:rFonts w:cs="Times New Roman"/>
                <w:sz w:val="28"/>
                <w:szCs w:val="28"/>
              </w:rPr>
            </w:pPr>
            <w:r w:rsidRPr="00171DC7">
              <w:rPr>
                <w:rFonts w:cs="Times New Roman"/>
                <w:sz w:val="28"/>
                <w:szCs w:val="28"/>
              </w:rPr>
              <w:t>Dự thảo nội quy tổ chức hoạt động của trung tâm</w:t>
            </w:r>
          </w:p>
        </w:tc>
        <w:tc>
          <w:tcPr>
            <w:tcW w:w="66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8646C2" w:rsidRPr="00C031BF" w:rsidRDefault="00C2092F" w:rsidP="00C031BF">
      <w:pPr>
        <w:spacing w:before="120"/>
        <w:rPr>
          <w:rFonts w:cs="Times New Roman"/>
          <w:b/>
          <w:i/>
          <w:sz w:val="28"/>
          <w:szCs w:val="28"/>
        </w:rPr>
      </w:pPr>
      <w:r w:rsidRPr="00C031BF">
        <w:rPr>
          <w:rFonts w:cs="Times New Roman"/>
          <w:b/>
          <w:sz w:val="28"/>
          <w:szCs w:val="28"/>
        </w:rPr>
        <w:t>Căn cứ pháp lý:</w:t>
      </w:r>
      <w:r w:rsidRPr="00C031BF">
        <w:rPr>
          <w:rFonts w:cs="Times New Roman"/>
          <w:sz w:val="28"/>
          <w:szCs w:val="28"/>
        </w:rPr>
        <w:t xml:space="preserve"> </w:t>
      </w:r>
      <w:r w:rsidRPr="00C031BF">
        <w:rPr>
          <w:rFonts w:cs="Times New Roman"/>
          <w:i/>
          <w:sz w:val="28"/>
          <w:szCs w:val="28"/>
        </w:rPr>
        <w:t>Quy định về điều kiện đầu tư và hoạt động trong lĩnh vực giáo dụ</w:t>
      </w:r>
      <w:r w:rsidRPr="00C031BF">
        <w:rPr>
          <w:rFonts w:cs="Times New Roman"/>
          <w:i/>
          <w:sz w:val="28"/>
          <w:szCs w:val="28"/>
        </w:rPr>
        <w:t xml:space="preserve">c </w:t>
      </w:r>
      <w:r w:rsidRPr="00C031BF">
        <w:rPr>
          <w:rFonts w:cs="Times New Roman"/>
          <w:i/>
          <w:sz w:val="28"/>
          <w:szCs w:val="28"/>
        </w:rPr>
        <w:t>Nghị định</w:t>
      </w:r>
      <w:r w:rsidRPr="00C031BF">
        <w:rPr>
          <w:rFonts w:cs="Times New Roman"/>
          <w:i/>
          <w:sz w:val="28"/>
          <w:szCs w:val="28"/>
        </w:rPr>
        <w:t xml:space="preserve"> </w:t>
      </w:r>
      <w:r w:rsidRPr="00C031BF">
        <w:rPr>
          <w:rFonts w:cs="Times New Roman"/>
          <w:b/>
          <w:i/>
          <w:sz w:val="28"/>
          <w:szCs w:val="28"/>
        </w:rPr>
        <w:t>số</w:t>
      </w:r>
      <w:r w:rsidRPr="00C031BF">
        <w:rPr>
          <w:rFonts w:cs="Times New Roman"/>
          <w:b/>
          <w:i/>
          <w:sz w:val="28"/>
          <w:szCs w:val="28"/>
        </w:rPr>
        <w:t xml:space="preserve"> 46/2017/NĐ-CP</w:t>
      </w:r>
      <w:r w:rsidRPr="00C031BF">
        <w:rPr>
          <w:rFonts w:cs="Times New Roman"/>
          <w:i/>
          <w:sz w:val="28"/>
          <w:szCs w:val="28"/>
        </w:rPr>
        <w:t xml:space="preserve"> </w:t>
      </w:r>
      <w:r w:rsidRPr="00C031BF">
        <w:rPr>
          <w:rFonts w:cs="Times New Roman"/>
          <w:i/>
          <w:sz w:val="28"/>
          <w:szCs w:val="28"/>
        </w:rPr>
        <w:t xml:space="preserve">sửa đổi, bổ sung một số điều của Nghị định </w:t>
      </w:r>
      <w:r w:rsidRPr="00C031BF">
        <w:rPr>
          <w:rFonts w:cs="Times New Roman"/>
          <w:b/>
          <w:i/>
          <w:sz w:val="28"/>
          <w:szCs w:val="28"/>
        </w:rPr>
        <w:t>số 46/2017/NĐ-CP ngày 21/4/2017</w:t>
      </w:r>
      <w:r w:rsidRPr="00C031BF">
        <w:rPr>
          <w:rFonts w:cs="Times New Roman"/>
          <w:i/>
          <w:sz w:val="28"/>
          <w:szCs w:val="28"/>
        </w:rPr>
        <w:t xml:space="preserve"> của Chính phủ quy định về điều kiện đầu tư và hoạt động trong lĩnh vực giáo dụ</w:t>
      </w:r>
      <w:r w:rsidRPr="00C031BF">
        <w:rPr>
          <w:rFonts w:cs="Times New Roman"/>
          <w:i/>
          <w:sz w:val="28"/>
          <w:szCs w:val="28"/>
        </w:rPr>
        <w:t xml:space="preserve">c </w:t>
      </w:r>
      <w:r w:rsidRPr="00C031BF">
        <w:rPr>
          <w:rFonts w:cs="Times New Roman"/>
          <w:b/>
          <w:i/>
          <w:sz w:val="28"/>
          <w:szCs w:val="28"/>
        </w:rPr>
        <w:t>số</w:t>
      </w:r>
      <w:r w:rsidRPr="00C031BF">
        <w:rPr>
          <w:rFonts w:cs="Times New Roman"/>
          <w:b/>
          <w:i/>
          <w:sz w:val="28"/>
          <w:szCs w:val="28"/>
        </w:rPr>
        <w:t xml:space="preserve"> 135/2018/NĐ-CP</w:t>
      </w:r>
      <w:r w:rsidRPr="00C031BF">
        <w:rPr>
          <w:rFonts w:cs="Times New Roman"/>
          <w:b/>
          <w:i/>
          <w:sz w:val="28"/>
          <w:szCs w:val="28"/>
        </w:rPr>
        <w:t>, ngày 04/10/2018</w:t>
      </w:r>
      <w:r w:rsidR="00C031BF">
        <w:rPr>
          <w:rFonts w:cs="Times New Roman"/>
          <w:b/>
          <w:i/>
          <w:sz w:val="28"/>
          <w:szCs w:val="28"/>
        </w:rPr>
        <w:t>.</w:t>
      </w:r>
    </w:p>
    <w:p w:rsidR="008646C2" w:rsidRPr="00C2092F" w:rsidRDefault="008646C2" w:rsidP="00600C36">
      <w:pPr>
        <w:jc w:val="center"/>
        <w:rPr>
          <w:rFonts w:cs="Times New Roman"/>
          <w:b/>
          <w:sz w:val="22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FC7987" w:rsidRDefault="00FC7987" w:rsidP="008646C2">
      <w:pPr>
        <w:jc w:val="center"/>
        <w:rPr>
          <w:rFonts w:cs="Times New Roman"/>
          <w:b/>
          <w:sz w:val="28"/>
          <w:szCs w:val="28"/>
        </w:rPr>
      </w:pPr>
    </w:p>
    <w:p w:rsidR="00FC7987" w:rsidRDefault="006F7A4F" w:rsidP="008646C2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-49.1pt;margin-top:77.6pt;width:581.05pt;height:0;z-index:251658240;mso-position-horizontal-relative:margin" o:connectortype="straight">
            <v:stroke dashstyle="dash"/>
            <w10:wrap anchorx="margin"/>
          </v:shape>
        </w:pict>
      </w:r>
    </w:p>
    <w:p w:rsidR="00FC7987" w:rsidRDefault="00FC7987" w:rsidP="008646C2">
      <w:pPr>
        <w:jc w:val="center"/>
        <w:rPr>
          <w:rFonts w:cs="Times New Roman"/>
          <w:b/>
          <w:sz w:val="28"/>
          <w:szCs w:val="28"/>
        </w:rPr>
      </w:pPr>
    </w:p>
    <w:p w:rsidR="00381C16" w:rsidRDefault="00381C16" w:rsidP="008646C2">
      <w:pPr>
        <w:jc w:val="center"/>
        <w:rPr>
          <w:rFonts w:cs="Times New Roman"/>
          <w:b/>
          <w:sz w:val="28"/>
          <w:szCs w:val="28"/>
        </w:rPr>
      </w:pPr>
    </w:p>
    <w:p w:rsidR="00381C16" w:rsidRDefault="00381C16" w:rsidP="008646C2">
      <w:pPr>
        <w:jc w:val="center"/>
        <w:rPr>
          <w:rFonts w:cs="Times New Roman"/>
          <w:b/>
          <w:sz w:val="28"/>
          <w:szCs w:val="28"/>
        </w:rPr>
      </w:pPr>
    </w:p>
    <w:p w:rsidR="00B723F7" w:rsidRDefault="00B723F7" w:rsidP="00C031BF">
      <w:pPr>
        <w:spacing w:after="120"/>
        <w:jc w:val="center"/>
        <w:rPr>
          <w:rFonts w:cs="Times New Roman"/>
          <w:b/>
          <w:sz w:val="28"/>
          <w:szCs w:val="28"/>
        </w:rPr>
      </w:pPr>
    </w:p>
    <w:p w:rsidR="00B723F7" w:rsidRDefault="00B723F7" w:rsidP="00C031BF">
      <w:pPr>
        <w:spacing w:after="120"/>
        <w:jc w:val="center"/>
        <w:rPr>
          <w:rFonts w:cs="Times New Roman"/>
          <w:b/>
          <w:sz w:val="28"/>
          <w:szCs w:val="28"/>
        </w:rPr>
      </w:pPr>
    </w:p>
    <w:p w:rsidR="00B723F7" w:rsidRPr="00B723F7" w:rsidRDefault="00B723F7" w:rsidP="00C031BF">
      <w:pPr>
        <w:spacing w:after="120"/>
        <w:jc w:val="center"/>
        <w:rPr>
          <w:rFonts w:cs="Times New Roman"/>
          <w:b/>
          <w:sz w:val="8"/>
          <w:szCs w:val="8"/>
        </w:rPr>
      </w:pPr>
    </w:p>
    <w:p w:rsidR="00433927" w:rsidRPr="00433927" w:rsidRDefault="00171DC7" w:rsidP="00C031BF">
      <w:pPr>
        <w:spacing w:after="120"/>
        <w:jc w:val="center"/>
        <w:rPr>
          <w:rFonts w:cs="Times New Roman"/>
          <w:b/>
          <w:sz w:val="28"/>
          <w:szCs w:val="28"/>
        </w:rPr>
      </w:pPr>
      <w:r w:rsidRPr="00171DC7">
        <w:rPr>
          <w:rFonts w:cs="Times New Roman"/>
          <w:b/>
          <w:sz w:val="28"/>
          <w:szCs w:val="28"/>
        </w:rPr>
        <w:t xml:space="preserve">THÀNH PHẦN HỒ SƠ THỦ TỤC THÀNH LẬP, CHO PHÉP THÀNH LẬP </w:t>
      </w:r>
      <w:bookmarkStart w:id="0" w:name="_GoBack"/>
      <w:bookmarkEnd w:id="0"/>
      <w:r w:rsidRPr="00171DC7">
        <w:rPr>
          <w:rFonts w:cs="Times New Roman"/>
          <w:b/>
          <w:sz w:val="28"/>
          <w:szCs w:val="28"/>
        </w:rPr>
        <w:t>TRUNG TÂM NGOẠI NGỮ, TIN HỌC</w:t>
      </w:r>
    </w:p>
    <w:tbl>
      <w:tblPr>
        <w:tblStyle w:val="TableGrid"/>
        <w:tblW w:w="9880" w:type="dxa"/>
        <w:jc w:val="center"/>
        <w:tblLook w:val="04A0" w:firstRow="1" w:lastRow="0" w:firstColumn="1" w:lastColumn="0" w:noHBand="0" w:noVBand="1"/>
      </w:tblPr>
      <w:tblGrid>
        <w:gridCol w:w="559"/>
        <w:gridCol w:w="5280"/>
        <w:gridCol w:w="668"/>
        <w:gridCol w:w="1169"/>
        <w:gridCol w:w="776"/>
        <w:gridCol w:w="1428"/>
      </w:tblGrid>
      <w:tr w:rsidR="00433927" w:rsidRPr="00433927" w:rsidTr="00600C36">
        <w:trPr>
          <w:jc w:val="center"/>
        </w:trPr>
        <w:tc>
          <w:tcPr>
            <w:tcW w:w="559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80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Tên giấy tờ</w:t>
            </w:r>
          </w:p>
        </w:tc>
        <w:tc>
          <w:tcPr>
            <w:tcW w:w="668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Số bản</w:t>
            </w:r>
          </w:p>
        </w:tc>
        <w:tc>
          <w:tcPr>
            <w:tcW w:w="1169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Loại</w:t>
            </w:r>
          </w:p>
        </w:tc>
        <w:tc>
          <w:tcPr>
            <w:tcW w:w="776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Mẫu đơn</w:t>
            </w:r>
          </w:p>
        </w:tc>
        <w:tc>
          <w:tcPr>
            <w:tcW w:w="1428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171DC7" w:rsidRPr="00433927" w:rsidTr="00600C36">
        <w:trPr>
          <w:jc w:val="center"/>
        </w:trPr>
        <w:tc>
          <w:tcPr>
            <w:tcW w:w="559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280" w:type="dxa"/>
            <w:vAlign w:val="center"/>
          </w:tcPr>
          <w:p w:rsidR="00171DC7" w:rsidRPr="00433927" w:rsidRDefault="00171DC7" w:rsidP="00171DC7">
            <w:pPr>
              <w:rPr>
                <w:rFonts w:cs="Times New Roman"/>
                <w:sz w:val="28"/>
                <w:szCs w:val="28"/>
              </w:rPr>
            </w:pPr>
            <w:r w:rsidRPr="00171DC7">
              <w:rPr>
                <w:rFonts w:cs="Times New Roman"/>
                <w:sz w:val="28"/>
                <w:szCs w:val="28"/>
              </w:rPr>
              <w:t>Tờ trình xin thành lập trung tâm</w:t>
            </w:r>
          </w:p>
        </w:tc>
        <w:tc>
          <w:tcPr>
            <w:tcW w:w="668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171DC7" w:rsidRPr="00433927" w:rsidTr="00600C36">
        <w:trPr>
          <w:jc w:val="center"/>
        </w:trPr>
        <w:tc>
          <w:tcPr>
            <w:tcW w:w="559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280" w:type="dxa"/>
            <w:vAlign w:val="center"/>
          </w:tcPr>
          <w:p w:rsidR="00171DC7" w:rsidRPr="00433927" w:rsidRDefault="00171DC7" w:rsidP="00171DC7">
            <w:pPr>
              <w:rPr>
                <w:rFonts w:cs="Times New Roman"/>
                <w:sz w:val="28"/>
                <w:szCs w:val="28"/>
              </w:rPr>
            </w:pPr>
            <w:r w:rsidRPr="00171DC7">
              <w:rPr>
                <w:rFonts w:cs="Times New Roman"/>
                <w:sz w:val="28"/>
                <w:szCs w:val="28"/>
              </w:rPr>
              <w:t>Đề án thành lập trung tâm</w:t>
            </w:r>
          </w:p>
        </w:tc>
        <w:tc>
          <w:tcPr>
            <w:tcW w:w="668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171DC7" w:rsidRPr="00433927" w:rsidTr="00600C36">
        <w:trPr>
          <w:jc w:val="center"/>
        </w:trPr>
        <w:tc>
          <w:tcPr>
            <w:tcW w:w="559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280" w:type="dxa"/>
            <w:vAlign w:val="center"/>
          </w:tcPr>
          <w:p w:rsidR="00171DC7" w:rsidRPr="00433927" w:rsidRDefault="00171DC7" w:rsidP="00171DC7">
            <w:pPr>
              <w:rPr>
                <w:rFonts w:cs="Times New Roman"/>
                <w:sz w:val="28"/>
                <w:szCs w:val="28"/>
              </w:rPr>
            </w:pPr>
            <w:r w:rsidRPr="00171DC7">
              <w:rPr>
                <w:rFonts w:cs="Times New Roman"/>
                <w:sz w:val="28"/>
                <w:szCs w:val="28"/>
              </w:rPr>
              <w:t>Dự thảo nội quy tổ chức hoạt động của trung tâm</w:t>
            </w:r>
          </w:p>
        </w:tc>
        <w:tc>
          <w:tcPr>
            <w:tcW w:w="668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171DC7" w:rsidRPr="00433927" w:rsidRDefault="00171DC7" w:rsidP="00171DC7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433927" w:rsidRPr="00433927" w:rsidRDefault="00C031BF" w:rsidP="00C031BF">
      <w:pPr>
        <w:spacing w:before="120"/>
        <w:rPr>
          <w:rFonts w:cs="Times New Roman"/>
          <w:sz w:val="28"/>
          <w:szCs w:val="28"/>
        </w:rPr>
      </w:pPr>
      <w:r w:rsidRPr="00C031BF">
        <w:rPr>
          <w:rFonts w:cs="Times New Roman"/>
          <w:b/>
          <w:sz w:val="28"/>
          <w:szCs w:val="28"/>
        </w:rPr>
        <w:t>Căn cứ pháp lý:</w:t>
      </w:r>
      <w:r w:rsidRPr="00C031BF">
        <w:rPr>
          <w:rFonts w:cs="Times New Roman"/>
          <w:sz w:val="28"/>
          <w:szCs w:val="28"/>
        </w:rPr>
        <w:t xml:space="preserve"> </w:t>
      </w:r>
      <w:r w:rsidRPr="00C031BF">
        <w:rPr>
          <w:rFonts w:cs="Times New Roman"/>
          <w:i/>
          <w:sz w:val="28"/>
          <w:szCs w:val="28"/>
        </w:rPr>
        <w:t xml:space="preserve">Quy định về điều kiện đầu tư và hoạt động trong lĩnh vực giáo dục Nghị định </w:t>
      </w:r>
      <w:r w:rsidRPr="00C031BF">
        <w:rPr>
          <w:rFonts w:cs="Times New Roman"/>
          <w:b/>
          <w:i/>
          <w:sz w:val="28"/>
          <w:szCs w:val="28"/>
        </w:rPr>
        <w:t>số 46/2017/NĐ-CP</w:t>
      </w:r>
      <w:r w:rsidRPr="00C031BF">
        <w:rPr>
          <w:rFonts w:cs="Times New Roman"/>
          <w:i/>
          <w:sz w:val="28"/>
          <w:szCs w:val="28"/>
        </w:rPr>
        <w:t xml:space="preserve"> sửa đổi, bổ sung một số điều của Nghị định </w:t>
      </w:r>
      <w:r w:rsidRPr="00C031BF">
        <w:rPr>
          <w:rFonts w:cs="Times New Roman"/>
          <w:b/>
          <w:i/>
          <w:sz w:val="28"/>
          <w:szCs w:val="28"/>
        </w:rPr>
        <w:t>số 46/2017/NĐ-CP ngày 21/4/2017</w:t>
      </w:r>
      <w:r w:rsidRPr="00C031BF">
        <w:rPr>
          <w:rFonts w:cs="Times New Roman"/>
          <w:i/>
          <w:sz w:val="28"/>
          <w:szCs w:val="28"/>
        </w:rPr>
        <w:t xml:space="preserve"> của Chính phủ quy định về điều kiện đầu tư và hoạt động trong lĩnh vực giáo dục </w:t>
      </w:r>
      <w:r w:rsidRPr="00C031BF">
        <w:rPr>
          <w:rFonts w:cs="Times New Roman"/>
          <w:b/>
          <w:i/>
          <w:sz w:val="28"/>
          <w:szCs w:val="28"/>
        </w:rPr>
        <w:t>số 135/2018/NĐ-CP, ngày 04/10/2018</w:t>
      </w:r>
      <w:r>
        <w:rPr>
          <w:rFonts w:cs="Times New Roman"/>
          <w:b/>
          <w:i/>
          <w:sz w:val="28"/>
          <w:szCs w:val="28"/>
        </w:rPr>
        <w:t>.</w:t>
      </w:r>
    </w:p>
    <w:sectPr w:rsidR="00433927" w:rsidRPr="00433927" w:rsidSect="00381C16">
      <w:pgSz w:w="11906" w:h="16838" w:code="9"/>
      <w:pgMar w:top="851" w:right="1134" w:bottom="851" w:left="1134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70906"/>
    <w:multiLevelType w:val="hybridMultilevel"/>
    <w:tmpl w:val="D5BAC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5A25"/>
    <w:rsid w:val="000036DE"/>
    <w:rsid w:val="00007132"/>
    <w:rsid w:val="00007B28"/>
    <w:rsid w:val="000110BE"/>
    <w:rsid w:val="00023E27"/>
    <w:rsid w:val="0003376F"/>
    <w:rsid w:val="000358F8"/>
    <w:rsid w:val="0004640D"/>
    <w:rsid w:val="00077B5A"/>
    <w:rsid w:val="0008046D"/>
    <w:rsid w:val="00094147"/>
    <w:rsid w:val="000B1F5D"/>
    <w:rsid w:val="000B2828"/>
    <w:rsid w:val="000D07DE"/>
    <w:rsid w:val="000D4586"/>
    <w:rsid w:val="000D647A"/>
    <w:rsid w:val="000F68C6"/>
    <w:rsid w:val="001024F0"/>
    <w:rsid w:val="0010421C"/>
    <w:rsid w:val="001060E7"/>
    <w:rsid w:val="001130D1"/>
    <w:rsid w:val="0012051C"/>
    <w:rsid w:val="00151C15"/>
    <w:rsid w:val="00170247"/>
    <w:rsid w:val="00171C3A"/>
    <w:rsid w:val="00171DC7"/>
    <w:rsid w:val="00175440"/>
    <w:rsid w:val="0017706E"/>
    <w:rsid w:val="001A30E5"/>
    <w:rsid w:val="001B3245"/>
    <w:rsid w:val="001B7A4C"/>
    <w:rsid w:val="001C0220"/>
    <w:rsid w:val="001C0416"/>
    <w:rsid w:val="001C6F14"/>
    <w:rsid w:val="001F0EF7"/>
    <w:rsid w:val="001F1FC2"/>
    <w:rsid w:val="001F6621"/>
    <w:rsid w:val="00213C63"/>
    <w:rsid w:val="0021546F"/>
    <w:rsid w:val="002155FE"/>
    <w:rsid w:val="0022295B"/>
    <w:rsid w:val="002247DC"/>
    <w:rsid w:val="00235FD7"/>
    <w:rsid w:val="00240862"/>
    <w:rsid w:val="00241AF8"/>
    <w:rsid w:val="00244AE7"/>
    <w:rsid w:val="00256519"/>
    <w:rsid w:val="00261AFB"/>
    <w:rsid w:val="00263789"/>
    <w:rsid w:val="002702D2"/>
    <w:rsid w:val="002904E4"/>
    <w:rsid w:val="00293FEE"/>
    <w:rsid w:val="00296C2F"/>
    <w:rsid w:val="002B0D9C"/>
    <w:rsid w:val="002B2EBA"/>
    <w:rsid w:val="00303192"/>
    <w:rsid w:val="0031374F"/>
    <w:rsid w:val="003363B4"/>
    <w:rsid w:val="003415AB"/>
    <w:rsid w:val="00342AB4"/>
    <w:rsid w:val="00352856"/>
    <w:rsid w:val="00381C16"/>
    <w:rsid w:val="003845B5"/>
    <w:rsid w:val="003960A4"/>
    <w:rsid w:val="003A58FD"/>
    <w:rsid w:val="003B0F44"/>
    <w:rsid w:val="003B1F90"/>
    <w:rsid w:val="003B391C"/>
    <w:rsid w:val="003C3E86"/>
    <w:rsid w:val="003C4CE2"/>
    <w:rsid w:val="003D26A2"/>
    <w:rsid w:val="003D590F"/>
    <w:rsid w:val="003E2F5A"/>
    <w:rsid w:val="003F1645"/>
    <w:rsid w:val="00402E66"/>
    <w:rsid w:val="0041011F"/>
    <w:rsid w:val="00422995"/>
    <w:rsid w:val="00433927"/>
    <w:rsid w:val="0044235E"/>
    <w:rsid w:val="00456F4E"/>
    <w:rsid w:val="00460073"/>
    <w:rsid w:val="00475A25"/>
    <w:rsid w:val="004918B5"/>
    <w:rsid w:val="004A039E"/>
    <w:rsid w:val="004B61DC"/>
    <w:rsid w:val="004E0719"/>
    <w:rsid w:val="004E0C6C"/>
    <w:rsid w:val="004E4BE0"/>
    <w:rsid w:val="004F2F8F"/>
    <w:rsid w:val="00504E4E"/>
    <w:rsid w:val="00505660"/>
    <w:rsid w:val="005075B2"/>
    <w:rsid w:val="0051292C"/>
    <w:rsid w:val="005158D9"/>
    <w:rsid w:val="0051789E"/>
    <w:rsid w:val="00534C72"/>
    <w:rsid w:val="005367B8"/>
    <w:rsid w:val="00537594"/>
    <w:rsid w:val="00540C05"/>
    <w:rsid w:val="00544058"/>
    <w:rsid w:val="005559C0"/>
    <w:rsid w:val="005A3C6F"/>
    <w:rsid w:val="005A54A2"/>
    <w:rsid w:val="005A58F5"/>
    <w:rsid w:val="005F4F2A"/>
    <w:rsid w:val="00600B45"/>
    <w:rsid w:val="00600C36"/>
    <w:rsid w:val="006022DF"/>
    <w:rsid w:val="006120FA"/>
    <w:rsid w:val="006148CE"/>
    <w:rsid w:val="0061746E"/>
    <w:rsid w:val="0062148D"/>
    <w:rsid w:val="006239B4"/>
    <w:rsid w:val="006451BA"/>
    <w:rsid w:val="0067035E"/>
    <w:rsid w:val="0067691B"/>
    <w:rsid w:val="00677B2A"/>
    <w:rsid w:val="00695F12"/>
    <w:rsid w:val="006A3274"/>
    <w:rsid w:val="006A43AA"/>
    <w:rsid w:val="006B631E"/>
    <w:rsid w:val="006E44B8"/>
    <w:rsid w:val="006E6100"/>
    <w:rsid w:val="006F7A4F"/>
    <w:rsid w:val="007143BF"/>
    <w:rsid w:val="007457A9"/>
    <w:rsid w:val="007511A1"/>
    <w:rsid w:val="00751671"/>
    <w:rsid w:val="00765DA0"/>
    <w:rsid w:val="0076755E"/>
    <w:rsid w:val="007B3EA1"/>
    <w:rsid w:val="007E324C"/>
    <w:rsid w:val="007F07EA"/>
    <w:rsid w:val="007F686D"/>
    <w:rsid w:val="00803585"/>
    <w:rsid w:val="00810C51"/>
    <w:rsid w:val="00817B44"/>
    <w:rsid w:val="008201BA"/>
    <w:rsid w:val="00830521"/>
    <w:rsid w:val="00831777"/>
    <w:rsid w:val="008354AC"/>
    <w:rsid w:val="0084073F"/>
    <w:rsid w:val="00844839"/>
    <w:rsid w:val="008646C2"/>
    <w:rsid w:val="00866723"/>
    <w:rsid w:val="00871021"/>
    <w:rsid w:val="008746CB"/>
    <w:rsid w:val="008934DC"/>
    <w:rsid w:val="008A1140"/>
    <w:rsid w:val="008A3002"/>
    <w:rsid w:val="008A5D7B"/>
    <w:rsid w:val="008A634C"/>
    <w:rsid w:val="008B4505"/>
    <w:rsid w:val="008B4845"/>
    <w:rsid w:val="008B5980"/>
    <w:rsid w:val="008C0F2C"/>
    <w:rsid w:val="008D3227"/>
    <w:rsid w:val="008D762A"/>
    <w:rsid w:val="008E0504"/>
    <w:rsid w:val="008E611B"/>
    <w:rsid w:val="008F14D3"/>
    <w:rsid w:val="0090469B"/>
    <w:rsid w:val="00911B10"/>
    <w:rsid w:val="00913FE6"/>
    <w:rsid w:val="00922797"/>
    <w:rsid w:val="00932E42"/>
    <w:rsid w:val="009640BF"/>
    <w:rsid w:val="00965DA1"/>
    <w:rsid w:val="00975942"/>
    <w:rsid w:val="009803BA"/>
    <w:rsid w:val="009904D6"/>
    <w:rsid w:val="009A0850"/>
    <w:rsid w:val="009A1C21"/>
    <w:rsid w:val="009C4F15"/>
    <w:rsid w:val="009C6A56"/>
    <w:rsid w:val="009D0FD2"/>
    <w:rsid w:val="009E74A7"/>
    <w:rsid w:val="009F04CC"/>
    <w:rsid w:val="00A0486B"/>
    <w:rsid w:val="00A1236D"/>
    <w:rsid w:val="00A163DC"/>
    <w:rsid w:val="00A35F21"/>
    <w:rsid w:val="00A41E7E"/>
    <w:rsid w:val="00A44251"/>
    <w:rsid w:val="00A44A14"/>
    <w:rsid w:val="00A56050"/>
    <w:rsid w:val="00A604F1"/>
    <w:rsid w:val="00A81F1B"/>
    <w:rsid w:val="00A85793"/>
    <w:rsid w:val="00A872D8"/>
    <w:rsid w:val="00AA713C"/>
    <w:rsid w:val="00AA7480"/>
    <w:rsid w:val="00AE1524"/>
    <w:rsid w:val="00AF1763"/>
    <w:rsid w:val="00B00BAF"/>
    <w:rsid w:val="00B03303"/>
    <w:rsid w:val="00B1197F"/>
    <w:rsid w:val="00B11C56"/>
    <w:rsid w:val="00B22DEF"/>
    <w:rsid w:val="00B25A88"/>
    <w:rsid w:val="00B41995"/>
    <w:rsid w:val="00B46668"/>
    <w:rsid w:val="00B54CA5"/>
    <w:rsid w:val="00B70737"/>
    <w:rsid w:val="00B7084F"/>
    <w:rsid w:val="00B723F7"/>
    <w:rsid w:val="00B9277B"/>
    <w:rsid w:val="00B970B5"/>
    <w:rsid w:val="00BB5249"/>
    <w:rsid w:val="00BC1BA2"/>
    <w:rsid w:val="00BC3CAF"/>
    <w:rsid w:val="00BD3543"/>
    <w:rsid w:val="00BE5DC7"/>
    <w:rsid w:val="00BF1DE6"/>
    <w:rsid w:val="00BF4249"/>
    <w:rsid w:val="00BF6046"/>
    <w:rsid w:val="00BF6109"/>
    <w:rsid w:val="00C031BF"/>
    <w:rsid w:val="00C06270"/>
    <w:rsid w:val="00C14D98"/>
    <w:rsid w:val="00C170D0"/>
    <w:rsid w:val="00C1754C"/>
    <w:rsid w:val="00C17DFD"/>
    <w:rsid w:val="00C2092F"/>
    <w:rsid w:val="00C20CE0"/>
    <w:rsid w:val="00C21CBD"/>
    <w:rsid w:val="00C338BA"/>
    <w:rsid w:val="00C40BD0"/>
    <w:rsid w:val="00C4327C"/>
    <w:rsid w:val="00C44751"/>
    <w:rsid w:val="00C459D2"/>
    <w:rsid w:val="00C61C5B"/>
    <w:rsid w:val="00C63E2D"/>
    <w:rsid w:val="00C6519E"/>
    <w:rsid w:val="00C67B75"/>
    <w:rsid w:val="00C701FB"/>
    <w:rsid w:val="00C73BAF"/>
    <w:rsid w:val="00C84A97"/>
    <w:rsid w:val="00CB5747"/>
    <w:rsid w:val="00CE039B"/>
    <w:rsid w:val="00CE40A5"/>
    <w:rsid w:val="00CE545E"/>
    <w:rsid w:val="00CF71A1"/>
    <w:rsid w:val="00D007EA"/>
    <w:rsid w:val="00D33848"/>
    <w:rsid w:val="00D43C7E"/>
    <w:rsid w:val="00D456FA"/>
    <w:rsid w:val="00D53799"/>
    <w:rsid w:val="00D63586"/>
    <w:rsid w:val="00D63811"/>
    <w:rsid w:val="00D84B0D"/>
    <w:rsid w:val="00D9789F"/>
    <w:rsid w:val="00DA108A"/>
    <w:rsid w:val="00DB0CCC"/>
    <w:rsid w:val="00DB2632"/>
    <w:rsid w:val="00DB5A64"/>
    <w:rsid w:val="00DC4D54"/>
    <w:rsid w:val="00DC6071"/>
    <w:rsid w:val="00DC6F9F"/>
    <w:rsid w:val="00DD383B"/>
    <w:rsid w:val="00DE2BC6"/>
    <w:rsid w:val="00E20F46"/>
    <w:rsid w:val="00E3256F"/>
    <w:rsid w:val="00E4565F"/>
    <w:rsid w:val="00E47E2A"/>
    <w:rsid w:val="00E514F6"/>
    <w:rsid w:val="00E662DB"/>
    <w:rsid w:val="00E7000D"/>
    <w:rsid w:val="00E76D98"/>
    <w:rsid w:val="00E875B8"/>
    <w:rsid w:val="00E905CC"/>
    <w:rsid w:val="00EA51DA"/>
    <w:rsid w:val="00EA6417"/>
    <w:rsid w:val="00EB2B5A"/>
    <w:rsid w:val="00EB5028"/>
    <w:rsid w:val="00EC6E39"/>
    <w:rsid w:val="00EE3FD2"/>
    <w:rsid w:val="00EE4E6A"/>
    <w:rsid w:val="00EF0983"/>
    <w:rsid w:val="00EF288E"/>
    <w:rsid w:val="00EF4414"/>
    <w:rsid w:val="00F10A79"/>
    <w:rsid w:val="00F11F55"/>
    <w:rsid w:val="00F15531"/>
    <w:rsid w:val="00F246F6"/>
    <w:rsid w:val="00F41319"/>
    <w:rsid w:val="00F575A9"/>
    <w:rsid w:val="00F82446"/>
    <w:rsid w:val="00F83FBA"/>
    <w:rsid w:val="00F85B04"/>
    <w:rsid w:val="00F86183"/>
    <w:rsid w:val="00F96EE2"/>
    <w:rsid w:val="00FB3F40"/>
    <w:rsid w:val="00FB7341"/>
    <w:rsid w:val="00FC7987"/>
    <w:rsid w:val="00FF22E3"/>
    <w:rsid w:val="00FF3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2"/>
      </o:rules>
    </o:shapelayout>
  </w:shapeDefaults>
  <w:decimalSymbol w:val="."/>
  <w:listSeparator w:val=","/>
  <w14:docId w14:val="301AE5AA"/>
  <w15:chartTrackingRefBased/>
  <w15:docId w15:val="{30FA3E1D-3E36-4616-B933-4339DD4E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5A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A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F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F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2023-05-30T07:00:00Z</cp:lastPrinted>
  <dcterms:created xsi:type="dcterms:W3CDTF">2023-05-30T07:49:00Z</dcterms:created>
  <dcterms:modified xsi:type="dcterms:W3CDTF">2023-05-30T07:55:00Z</dcterms:modified>
</cp:coreProperties>
</file>